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Sunday closest to August 3</w:t>
            </w:r>
          </w:p>
        </w:tc>
        <w:tc>
          <w:tcPr>
            <w:tcW w:type="dxa" w:w="1235"/>
            <w:vMerge w:val="continue"/>
            <w:tcBorders>
              <w:top w:val="nil"/>
              <w:left w:val="nil"/>
              <w:bottom w:val="nil"/>
              <w:right w:val="nil"/>
            </w:tcBorders>
            <w:shd w:val="clear" w:color="auto" w:fill="auto"/>
          </w:tcPr>
          <w:p/>
        </w:tc>
      </w:tr>
      <w:tr>
        <w:tblPrEx>
          <w:shd w:val="clear" w:color="auto" w:fill="d0ddef"/>
        </w:tblPrEx>
        <w:trPr>
          <w:trHeight w:val="827"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Proper 13</w:t>
            </w:r>
            <w:r>
              <w:rPr>
                <w:rFonts w:ascii="Arial Unicode MS" w:cs="Arial Unicode MS" w:hAnsi="Arial Unicode MS" w:eastAsia="Arial Unicode MS"/>
                <w:b w:val="0"/>
                <w:bCs w:val="0"/>
                <w:lang w:val="en-US"/>
              </w:rPr>
              <w:br w:type="textWrapping"/>
            </w:r>
            <w:r>
              <w:rPr>
                <w:rtl w:val="0"/>
                <w:lang w:val="en-US"/>
              </w:rPr>
              <w:t>Year B</w:t>
            </w:r>
            <w:r>
              <w:rPr>
                <w:rFonts w:ascii="Arial Unicode MS" w:cs="Arial Unicode MS" w:hAnsi="Arial Unicode MS" w:eastAsia="Arial Unicode MS"/>
                <w:b w:val="0"/>
                <w:b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tbl>
      <w:tblPr>
        <w:tblW w:w="46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2"/>
        <w:gridCol w:w="395"/>
        <w:gridCol w:w="2143"/>
      </w:tblGrid>
      <w:tr>
        <w:tblPrEx>
          <w:shd w:val="clear" w:color="auto" w:fill="d0ddef"/>
        </w:tblPrEx>
        <w:trPr>
          <w:trHeight w:val="310"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A"/>
              <w:jc w:val="center"/>
            </w:pPr>
            <w:r>
              <w:rPr>
                <w:rFonts w:ascii="Times New Roman" w:hAnsi="Times New Roman"/>
                <w:b w:val="1"/>
                <w:bCs w:val="1"/>
                <w:i w:val="1"/>
                <w:iCs w:val="1"/>
                <w:sz w:val="22"/>
                <w:szCs w:val="22"/>
                <w:rtl w:val="0"/>
                <w:lang w:val="en-US"/>
              </w:rPr>
              <w:t>Track 1</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338"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rtl w:val="0"/>
                <w:lang w:val="en-US"/>
              </w:rPr>
              <w:t>2 Samuel 11:26-12:13a</w:t>
            </w:r>
            <w:r>
              <w:rPr>
                <w:rFonts w:ascii="Arial Unicode MS" w:cs="Arial Unicode MS" w:hAnsi="Arial Unicode MS" w:eastAsia="Arial Unicode MS"/>
                <w:sz w:val="27"/>
                <w:szCs w:val="27"/>
                <w:lang w:val="en-US"/>
              </w:rPr>
              <w:br w:type="textWrapping"/>
            </w:r>
            <w:r>
              <w:rPr>
                <w:rtl w:val="0"/>
                <w:lang w:val="en-US"/>
              </w:rPr>
              <w:t>Psalm 51:1-13</w:t>
            </w:r>
            <w:r>
              <w:rPr>
                <w:rFonts w:ascii="Arial Unicode MS" w:cs="Arial Unicode MS" w:hAnsi="Arial Unicode MS" w:eastAsia="Arial Unicode MS"/>
                <w:sz w:val="27"/>
                <w:szCs w:val="27"/>
                <w:lang w:val="en-US"/>
              </w:rPr>
              <w:br w:type="textWrapping"/>
            </w:r>
            <w:r>
              <w:rPr>
                <w:rtl w:val="0"/>
                <w:lang w:val="en-US"/>
              </w:rPr>
              <w:t>Ephesians 4:1-16</w:t>
            </w:r>
            <w:r>
              <w:rPr>
                <w:rFonts w:ascii="Arial Unicode MS" w:cs="Arial Unicode MS" w:hAnsi="Arial Unicode MS" w:eastAsia="Arial Unicode MS"/>
                <w:sz w:val="27"/>
                <w:szCs w:val="27"/>
                <w:lang w:val="en-US"/>
              </w:rPr>
              <w:br w:type="textWrapping"/>
            </w:r>
            <w:r>
              <w:rPr>
                <w:rtl w:val="0"/>
                <w:lang w:val="en-US"/>
              </w:rPr>
              <w:t>John 6:24-35</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7"/>
                <w:szCs w:val="27"/>
                <w:rtl w:val="0"/>
                <w:lang w:val="en-US"/>
              </w:rPr>
              <w:t> </w:t>
            </w: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ind w:left="108" w:hanging="108"/>
      </w:pPr>
    </w:p>
    <w:p>
      <w:pPr>
        <w:pStyle w:val="Body A"/>
        <w:widowControl w:val="0"/>
        <w:rPr>
          <w:rFonts w:ascii="Times New Roman" w:cs="Times New Roman" w:hAnsi="Times New Roman" w:eastAsia="Times New Roman"/>
        </w:rPr>
      </w:pP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L</w:t>
      </w:r>
      <w:r>
        <w:rPr>
          <w:rFonts w:ascii="Times New Roman" w:hAnsi="Times New Roman"/>
          <w:rtl w:val="0"/>
          <w:lang w:val="en-US"/>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Pr>
          <w:rFonts w:ascii="Times New Roman" w:hAnsi="Times New Roman" w:hint="default"/>
          <w:i w:val="1"/>
          <w:iCs w:val="1"/>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Old Testament</w:t>
      </w:r>
    </w:p>
    <w:p>
      <w:pPr>
        <w:pStyle w:val="Body A"/>
        <w:spacing w:before="100" w:after="168" w:line="240" w:lineRule="atLeast"/>
        <w:outlineLvl w:val="2"/>
        <w:rPr>
          <w:rFonts w:ascii="Times New Roman" w:cs="Times New Roman" w:hAnsi="Times New Roman" w:eastAsia="Times New Roman"/>
          <w:b w:val="1"/>
          <w:bCs w:val="1"/>
          <w:sz w:val="27"/>
          <w:szCs w:val="27"/>
          <w:lang w:val="it-IT"/>
        </w:rPr>
      </w:pPr>
      <w:r>
        <w:rPr>
          <w:rFonts w:ascii="Times New Roman" w:hAnsi="Times New Roman"/>
          <w:b w:val="1"/>
          <w:bCs w:val="1"/>
          <w:sz w:val="27"/>
          <w:szCs w:val="27"/>
          <w:rtl w:val="0"/>
          <w:lang w:val="it-IT"/>
        </w:rPr>
        <w:t>2 Samuel 11:26-12:13a</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hen the wife of Uriah heard that her husband was dead, she made lamentation for him. When the mourning was over, David sent and brought her to his house, and she became his wife, and bore him a son.</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But the thing that David had done displeased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sent Nathan to David. He came to him, and said to him, </w:t>
      </w:r>
      <w:r>
        <w:rPr>
          <w:rFonts w:ascii="Times New Roman" w:hAnsi="Times New Roman" w:hint="default"/>
          <w:rtl w:val="0"/>
          <w:lang w:val="en-US"/>
        </w:rPr>
        <w:t>“</w:t>
      </w:r>
      <w:r>
        <w:rPr>
          <w:rFonts w:ascii="Times New Roman" w:hAnsi="Times New Roman"/>
          <w:rtl w:val="0"/>
          <w:lang w:val="en-US"/>
        </w:rPr>
        <w:t>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w:t>
      </w:r>
      <w:r>
        <w:rPr>
          <w:rFonts w:ascii="Times New Roman" w:hAnsi="Times New Roman" w:hint="default"/>
          <w:rtl w:val="0"/>
          <w:lang w:val="en-US"/>
        </w:rPr>
        <w:t>’</w:t>
      </w:r>
      <w:r>
        <w:rPr>
          <w:rFonts w:ascii="Times New Roman" w:hAnsi="Times New Roman"/>
          <w:rtl w:val="0"/>
          <w:lang w:val="en-US"/>
        </w:rPr>
        <w:t>s lamb, and prepared that for the guest who had come to him.</w:t>
      </w:r>
      <w:r>
        <w:rPr>
          <w:rFonts w:ascii="Times New Roman" w:hAnsi="Times New Roman" w:hint="default"/>
          <w:rtl w:val="0"/>
          <w:lang w:val="en-US"/>
        </w:rPr>
        <w:t xml:space="preserve">” </w:t>
      </w:r>
      <w:r>
        <w:rPr>
          <w:rFonts w:ascii="Times New Roman" w:hAnsi="Times New Roman"/>
          <w:rtl w:val="0"/>
          <w:lang w:val="en-US"/>
        </w:rPr>
        <w:t>Then David</w:t>
      </w:r>
      <w:r>
        <w:rPr>
          <w:rFonts w:ascii="Times New Roman" w:hAnsi="Times New Roman" w:hint="default"/>
          <w:rtl w:val="0"/>
          <w:lang w:val="en-US"/>
        </w:rPr>
        <w:t>’</w:t>
      </w:r>
      <w:r>
        <w:rPr>
          <w:rFonts w:ascii="Times New Roman" w:hAnsi="Times New Roman"/>
          <w:rtl w:val="0"/>
          <w:lang w:val="en-US"/>
        </w:rPr>
        <w:t xml:space="preserve">s anger was greatly kindled against the man. He said to Nathan, </w:t>
      </w:r>
      <w:r>
        <w:rPr>
          <w:rFonts w:ascii="Times New Roman" w:hAnsi="Times New Roman" w:hint="default"/>
          <w:rtl w:val="0"/>
          <w:lang w:val="en-US"/>
        </w:rPr>
        <w:t>“</w:t>
      </w:r>
      <w:r>
        <w:rPr>
          <w:rFonts w:ascii="Times New Roman" w:hAnsi="Times New Roman"/>
          <w:rtl w:val="0"/>
          <w:lang w:val="en-US"/>
        </w:rPr>
        <w:t>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lives, the man who has done this deserves to die; he shall restore the lamb fourfold, because he did this thing, and because he had no pity.</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Nathan said to David, </w:t>
      </w:r>
      <w:r>
        <w:rPr>
          <w:rFonts w:ascii="Times New Roman" w:hAnsi="Times New Roman" w:hint="default"/>
          <w:rtl w:val="0"/>
          <w:lang w:val="en-US"/>
        </w:rPr>
        <w:t>“</w:t>
      </w:r>
      <w:r>
        <w:rPr>
          <w:rFonts w:ascii="Times New Roman" w:hAnsi="Times New Roman"/>
          <w:rtl w:val="0"/>
          <w:lang w:val="en-US"/>
        </w:rPr>
        <w:t>You are the man! Thus says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the God of Israel: I anointed you king over Israel, and I rescued you from the hand of Saul; I gave you your master</w:t>
      </w:r>
      <w:r>
        <w:rPr>
          <w:rFonts w:ascii="Times New Roman" w:hAnsi="Times New Roman" w:hint="default"/>
          <w:rtl w:val="0"/>
          <w:lang w:val="en-US"/>
        </w:rPr>
        <w:t>’</w:t>
      </w:r>
      <w:r>
        <w:rPr>
          <w:rFonts w:ascii="Times New Roman" w:hAnsi="Times New Roman"/>
          <w:rtl w:val="0"/>
          <w:lang w:val="en-US"/>
        </w:rPr>
        <w:t>s house, and your master</w:t>
      </w:r>
      <w:r>
        <w:rPr>
          <w:rFonts w:ascii="Times New Roman" w:hAnsi="Times New Roman" w:hint="default"/>
          <w:rtl w:val="0"/>
          <w:lang w:val="en-US"/>
        </w:rPr>
        <w:t>’</w:t>
      </w:r>
      <w:r>
        <w:rPr>
          <w:rFonts w:ascii="Times New Roman" w:hAnsi="Times New Roman"/>
          <w:rtl w:val="0"/>
          <w:lang w:val="en-US"/>
        </w:rPr>
        <w:t>s wives into your bosom, and gave you the house of Israel and of Judah; and if that had been too little, I would have added as much more. Why have you despised the word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to do what is evil in his sight? You have struck down Uriah the Hittite with the sword, and have taken his wife to be your wife, and have killed him with the sword of the Ammonites. Now therefore the sword shall never depart from your house, for you have despised me, and have taken the wife of Uriah the Hittite to be your wife. Thus says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I will raise up trouble against you from within your own house; and I will take your wives before your eyes, and give them to your neighbor, and he shall lie with your wives in the sight of this very sun. For you did it secretly; but I will do this thing before all Israel, and before the sun.</w:t>
      </w:r>
      <w:r>
        <w:rPr>
          <w:rFonts w:ascii="Times New Roman" w:hAnsi="Times New Roman" w:hint="default"/>
          <w:rtl w:val="0"/>
          <w:lang w:val="en-US"/>
        </w:rPr>
        <w:t xml:space="preserve">” </w:t>
      </w:r>
      <w:r>
        <w:rPr>
          <w:rFonts w:ascii="Times New Roman" w:hAnsi="Times New Roman"/>
          <w:rtl w:val="0"/>
          <w:lang w:val="en-US"/>
        </w:rPr>
        <w:t xml:space="preserve">David said to Nathan, </w:t>
      </w:r>
      <w:r>
        <w:rPr>
          <w:rFonts w:ascii="Times New Roman" w:hAnsi="Times New Roman" w:hint="default"/>
          <w:rtl w:val="0"/>
          <w:lang w:val="en-US"/>
        </w:rPr>
        <w:t>“</w:t>
      </w:r>
      <w:r>
        <w:rPr>
          <w:rFonts w:ascii="Times New Roman" w:hAnsi="Times New Roman"/>
          <w:rtl w:val="0"/>
          <w:lang w:val="en-US"/>
        </w:rPr>
        <w:t>I have sinned against the</w:t>
      </w:r>
      <w:r>
        <w:rPr>
          <w:rFonts w:ascii="Times New Roman" w:hAnsi="Times New Roman"/>
          <w:smallCaps w:val="1"/>
          <w:rtl w:val="0"/>
          <w:lang w:val="it-IT"/>
        </w:rPr>
        <w:t>Lord</w:t>
      </w:r>
      <w:r>
        <w:rPr>
          <w:rFonts w:ascii="Times New Roman" w:hAnsi="Times New Roman"/>
          <w:rtl w:val="0"/>
          <w:lang w:val="en-US"/>
        </w:rPr>
        <w:t>.</w:t>
      </w:r>
      <w:r>
        <w:rPr>
          <w:rFonts w:ascii="Times New Roman" w:hAnsi="Times New Roman" w:hint="default"/>
          <w:rtl w:val="0"/>
          <w:lang w:val="en-US"/>
        </w:rPr>
        <w:t>”</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Psalm 51:1-13</w:t>
      </w:r>
    </w:p>
    <w:p>
      <w:pPr>
        <w:pStyle w:val="Body A"/>
        <w:spacing w:before="75" w:after="100"/>
        <w:rPr>
          <w:rFonts w:ascii="Times New Roman" w:cs="Times New Roman" w:hAnsi="Times New Roman" w:eastAsia="Times New Roman"/>
          <w:b w:val="1"/>
          <w:bCs w:val="1"/>
          <w:i w:val="1"/>
          <w:iCs w:val="1"/>
          <w:lang w:val="de-DE"/>
        </w:rPr>
      </w:pPr>
      <w:r>
        <w:rPr>
          <w:rFonts w:ascii="Times New Roman" w:hAnsi="Times New Roman"/>
          <w:b w:val="1"/>
          <w:bCs w:val="1"/>
          <w:i w:val="1"/>
          <w:iCs w:val="1"/>
          <w:rtl w:val="0"/>
          <w:lang w:val="de-DE"/>
        </w:rPr>
        <w:t>Miserere mei, Deus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27"/>
          <w:szCs w:val="27"/>
          <w:rtl w:val="0"/>
          <w:lang w:val="en-US"/>
        </w:rPr>
        <w:t>H</w:t>
      </w:r>
      <w:r>
        <w:rPr>
          <w:rFonts w:ascii="Times New Roman" w:hAnsi="Times New Roman"/>
          <w:rtl w:val="0"/>
          <w:lang w:val="en-US"/>
        </w:rPr>
        <w:t>ave mercy on me, O God, according to your loving-kindness; *</w:t>
      </w:r>
      <w:r>
        <w:rPr>
          <w:rFonts w:ascii="Arial Unicode MS" w:cs="Arial Unicode MS" w:hAnsi="Arial Unicode MS" w:eastAsia="Arial Unicode MS"/>
        </w:rPr>
        <w:br w:type="textWrapping"/>
      </w:r>
      <w:r>
        <w:rPr>
          <w:rFonts w:ascii="Times New Roman" w:hAnsi="Times New Roman"/>
          <w:rtl w:val="0"/>
          <w:lang w:val="en-US"/>
        </w:rPr>
        <w:t>in your great compassion blot out my offenses.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Wash me through and through from my wickedness *</w:t>
      </w:r>
      <w:r>
        <w:rPr>
          <w:rFonts w:ascii="Arial Unicode MS" w:cs="Arial Unicode MS" w:hAnsi="Arial Unicode MS" w:eastAsia="Arial Unicode MS"/>
        </w:rPr>
        <w:br w:type="textWrapping"/>
      </w:r>
      <w:r>
        <w:rPr>
          <w:rFonts w:ascii="Times New Roman" w:hAnsi="Times New Roman"/>
          <w:rtl w:val="0"/>
          <w:lang w:val="en-US"/>
        </w:rPr>
        <w:t>and cleanse me from my sin.</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For I know my transgressions, *</w:t>
      </w:r>
      <w:r>
        <w:rPr>
          <w:rFonts w:ascii="Arial Unicode MS" w:cs="Arial Unicode MS" w:hAnsi="Arial Unicode MS" w:eastAsia="Arial Unicode MS"/>
        </w:rPr>
        <w:br w:type="textWrapping"/>
      </w:r>
      <w:r>
        <w:rPr>
          <w:rFonts w:ascii="Times New Roman" w:hAnsi="Times New Roman"/>
          <w:rtl w:val="0"/>
          <w:lang w:val="en-US"/>
        </w:rPr>
        <w:t>and my sin is ever before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Against you only have I sinned *</w:t>
      </w:r>
      <w:r>
        <w:rPr>
          <w:rFonts w:ascii="Arial Unicode MS" w:cs="Arial Unicode MS" w:hAnsi="Arial Unicode MS" w:eastAsia="Arial Unicode MS"/>
        </w:rPr>
        <w:br w:type="textWrapping"/>
      </w:r>
      <w:r>
        <w:rPr>
          <w:rFonts w:ascii="Times New Roman" w:hAnsi="Times New Roman"/>
          <w:rtl w:val="0"/>
          <w:lang w:val="en-US"/>
        </w:rPr>
        <w:t>and done what is evil in your sight.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And so you are justified when you speak *</w:t>
      </w:r>
      <w:r>
        <w:rPr>
          <w:rFonts w:ascii="Arial Unicode MS" w:cs="Arial Unicode MS" w:hAnsi="Arial Unicode MS" w:eastAsia="Arial Unicode MS"/>
        </w:rPr>
        <w:br w:type="textWrapping"/>
      </w:r>
      <w:r>
        <w:rPr>
          <w:rFonts w:ascii="Times New Roman" w:hAnsi="Times New Roman"/>
          <w:rtl w:val="0"/>
          <w:lang w:val="en-US"/>
        </w:rPr>
        <w:t>and upright in your judgment.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6 Indeed, I have been wicked from my birth, *</w:t>
      </w:r>
      <w:r>
        <w:rPr>
          <w:rFonts w:ascii="Arial Unicode MS" w:cs="Arial Unicode MS" w:hAnsi="Arial Unicode MS" w:eastAsia="Arial Unicode MS"/>
        </w:rPr>
        <w:br w:type="textWrapping"/>
      </w:r>
      <w:r>
        <w:rPr>
          <w:rFonts w:ascii="Times New Roman" w:hAnsi="Times New Roman"/>
          <w:rtl w:val="0"/>
          <w:lang w:val="en-US"/>
        </w:rPr>
        <w:t>a sinner from my mother's womb.</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7 For behold, you look for truth deep within me, *</w:t>
      </w:r>
      <w:r>
        <w:rPr>
          <w:rFonts w:ascii="Arial Unicode MS" w:cs="Arial Unicode MS" w:hAnsi="Arial Unicode MS" w:eastAsia="Arial Unicode MS"/>
        </w:rPr>
        <w:br w:type="textWrapping"/>
      </w:r>
      <w:r>
        <w:rPr>
          <w:rFonts w:ascii="Times New Roman" w:hAnsi="Times New Roman"/>
          <w:rtl w:val="0"/>
          <w:lang w:val="en-US"/>
        </w:rPr>
        <w:t>and will make me understand wisdom secretly.</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8 Purge me from my sin, and I shall be pure; *</w:t>
      </w:r>
      <w:r>
        <w:rPr>
          <w:rFonts w:ascii="Arial Unicode MS" w:cs="Arial Unicode MS" w:hAnsi="Arial Unicode MS" w:eastAsia="Arial Unicode MS"/>
        </w:rPr>
        <w:br w:type="textWrapping"/>
      </w:r>
      <w:r>
        <w:rPr>
          <w:rFonts w:ascii="Times New Roman" w:hAnsi="Times New Roman"/>
          <w:rtl w:val="0"/>
          <w:lang w:val="en-US"/>
        </w:rPr>
        <w:t>wash me, and I shall be clean indeed.</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9 Make me hear of joy and gladness, *</w:t>
      </w:r>
      <w:r>
        <w:rPr>
          <w:rFonts w:ascii="Arial Unicode MS" w:cs="Arial Unicode MS" w:hAnsi="Arial Unicode MS" w:eastAsia="Arial Unicode MS"/>
        </w:rPr>
        <w:br w:type="textWrapping"/>
      </w:r>
      <w:r>
        <w:rPr>
          <w:rFonts w:ascii="Times New Roman" w:hAnsi="Times New Roman"/>
          <w:rtl w:val="0"/>
          <w:lang w:val="en-US"/>
        </w:rPr>
        <w:t>that the body you have broken may rejoice.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10 Hide your face from my sins *</w:t>
      </w:r>
      <w:r>
        <w:rPr>
          <w:rFonts w:ascii="Arial Unicode MS" w:cs="Arial Unicode MS" w:hAnsi="Arial Unicode MS" w:eastAsia="Arial Unicode MS"/>
        </w:rPr>
        <w:br w:type="textWrapping"/>
      </w:r>
      <w:r>
        <w:rPr>
          <w:rFonts w:ascii="Times New Roman" w:hAnsi="Times New Roman"/>
          <w:rtl w:val="0"/>
          <w:lang w:val="en-US"/>
        </w:rPr>
        <w:t>and blot out all my iniquities.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11 Create in me a clean heart, O God, *</w:t>
      </w:r>
      <w:r>
        <w:rPr>
          <w:rFonts w:ascii="Arial Unicode MS" w:cs="Arial Unicode MS" w:hAnsi="Arial Unicode MS" w:eastAsia="Arial Unicode MS"/>
        </w:rPr>
        <w:br w:type="textWrapping"/>
      </w:r>
      <w:r>
        <w:rPr>
          <w:rFonts w:ascii="Times New Roman" w:hAnsi="Times New Roman"/>
          <w:rtl w:val="0"/>
          <w:lang w:val="en-US"/>
        </w:rPr>
        <w:t>and renew a right spirit within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12 Cast me not away from your presence *</w:t>
      </w:r>
      <w:r>
        <w:rPr>
          <w:rFonts w:ascii="Arial Unicode MS" w:cs="Arial Unicode MS" w:hAnsi="Arial Unicode MS" w:eastAsia="Arial Unicode MS"/>
        </w:rPr>
        <w:br w:type="textWrapping"/>
      </w:r>
      <w:r>
        <w:rPr>
          <w:rFonts w:ascii="Times New Roman" w:hAnsi="Times New Roman"/>
          <w:rtl w:val="0"/>
          <w:lang w:val="en-US"/>
        </w:rPr>
        <w:t>and take not your holy Spirit from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13 Give me the joy of your saving help again *</w:t>
      </w:r>
      <w:r>
        <w:rPr>
          <w:rFonts w:ascii="Arial Unicode MS" w:cs="Arial Unicode MS" w:hAnsi="Arial Unicode MS" w:eastAsia="Arial Unicode MS"/>
        </w:rPr>
        <w:br w:type="textWrapping"/>
      </w:r>
      <w:r>
        <w:rPr>
          <w:rFonts w:ascii="Times New Roman" w:hAnsi="Times New Roman"/>
          <w:rtl w:val="0"/>
          <w:lang w:val="en-US"/>
        </w:rPr>
        <w:t>and sustain me with your bountiful Spirit.</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Ephesians 4:1-16</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I</w:t>
      </w:r>
      <w:r>
        <w:rPr>
          <w:rFonts w:ascii="Times New Roman" w:hAnsi="Times New Roman" w:hint="default"/>
          <w:rtl w:val="0"/>
          <w:lang w:val="en-US"/>
        </w:rPr>
        <w:t> </w:t>
      </w:r>
      <w:r>
        <w:rPr>
          <w:rFonts w:ascii="Times New Roman" w:hAnsi="Times New Roman"/>
          <w:rtl w:val="0"/>
          <w:lang w:val="en-US"/>
        </w:rPr>
        <w:t>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Therefore it is said,</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"When he ascended on high he made captivity itself a captive;</w:t>
      </w:r>
      <w:r>
        <w:rPr>
          <w:rFonts w:ascii="Arial Unicode MS" w:cs="Arial Unicode MS" w:hAnsi="Arial Unicode MS" w:eastAsia="Arial Unicode MS"/>
        </w:rPr>
        <w:br w:type="textWrapping"/>
      </w:r>
      <w:r>
        <w:rPr>
          <w:rFonts w:ascii="Times New Roman" w:hAnsi="Times New Roman"/>
          <w:rtl w:val="0"/>
          <w:lang w:val="en-US"/>
        </w:rPr>
        <w:t>he gave gifts to his people."</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John 6:24-35</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T</w:t>
      </w:r>
      <w:r>
        <w:rPr>
          <w:rFonts w:ascii="Times New Roman" w:hAnsi="Times New Roman"/>
          <w:rtl w:val="0"/>
          <w:lang w:val="en-US"/>
        </w:rPr>
        <w:t>he next day, when the people who remained after the feeding of the five thousand saw that neither Jesus nor his disciples were there, they themselves got into the boats and went to Capernaum looking for Jesus.</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When they found him on the other side of the sea, they said to him, </w:t>
      </w:r>
      <w:r>
        <w:rPr>
          <w:rFonts w:ascii="Times New Roman" w:hAnsi="Times New Roman" w:hint="default"/>
          <w:rtl w:val="0"/>
          <w:lang w:val="en-US"/>
        </w:rPr>
        <w:t>“</w:t>
      </w:r>
      <w:r>
        <w:rPr>
          <w:rFonts w:ascii="Times New Roman" w:hAnsi="Times New Roman"/>
          <w:rtl w:val="0"/>
          <w:lang w:val="en-US"/>
        </w:rPr>
        <w:t>Rabbi, when did you come here?</w:t>
      </w:r>
      <w:r>
        <w:rPr>
          <w:rFonts w:ascii="Times New Roman" w:hAnsi="Times New Roman" w:hint="default"/>
          <w:rtl w:val="0"/>
          <w:lang w:val="en-US"/>
        </w:rPr>
        <w:t xml:space="preserve">” </w:t>
      </w:r>
      <w:r>
        <w:rPr>
          <w:rFonts w:ascii="Times New Roman" w:hAnsi="Times New Roman"/>
          <w:rtl w:val="0"/>
          <w:lang w:val="en-US"/>
        </w:rPr>
        <w:t xml:space="preserve">Jesus answered them, </w:t>
      </w:r>
      <w:r>
        <w:rPr>
          <w:rFonts w:ascii="Times New Roman" w:hAnsi="Times New Roman" w:hint="default"/>
          <w:rtl w:val="0"/>
          <w:lang w:val="en-US"/>
        </w:rPr>
        <w:t>“</w:t>
      </w:r>
      <w:r>
        <w:rPr>
          <w:rFonts w:ascii="Times New Roman" w:hAnsi="Times New Roman"/>
          <w:rtl w:val="0"/>
          <w:lang w:val="en-US"/>
        </w:rPr>
        <w:t>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r>
        <w:rPr>
          <w:rFonts w:ascii="Times New Roman" w:hAnsi="Times New Roman" w:hint="default"/>
          <w:rtl w:val="0"/>
          <w:lang w:val="en-US"/>
        </w:rPr>
        <w:t xml:space="preserve">” </w:t>
      </w:r>
      <w:r>
        <w:rPr>
          <w:rFonts w:ascii="Times New Roman" w:hAnsi="Times New Roman"/>
          <w:rtl w:val="0"/>
          <w:lang w:val="en-US"/>
        </w:rPr>
        <w:t xml:space="preserve">Then they said to him, </w:t>
      </w:r>
      <w:r>
        <w:rPr>
          <w:rFonts w:ascii="Times New Roman" w:hAnsi="Times New Roman" w:hint="default"/>
          <w:rtl w:val="0"/>
          <w:lang w:val="en-US"/>
        </w:rPr>
        <w:t>“</w:t>
      </w:r>
      <w:r>
        <w:rPr>
          <w:rFonts w:ascii="Times New Roman" w:hAnsi="Times New Roman"/>
          <w:rtl w:val="0"/>
          <w:lang w:val="en-US"/>
        </w:rPr>
        <w:t>What must we do to perform the works of God?</w:t>
      </w:r>
      <w:r>
        <w:rPr>
          <w:rFonts w:ascii="Times New Roman" w:hAnsi="Times New Roman" w:hint="default"/>
          <w:rtl w:val="0"/>
          <w:lang w:val="en-US"/>
        </w:rPr>
        <w:t xml:space="preserve">” </w:t>
      </w:r>
      <w:r>
        <w:rPr>
          <w:rFonts w:ascii="Times New Roman" w:hAnsi="Times New Roman"/>
          <w:rtl w:val="0"/>
          <w:lang w:val="en-US"/>
        </w:rPr>
        <w:t xml:space="preserve">Jesus answered them, </w:t>
      </w:r>
      <w:r>
        <w:rPr>
          <w:rFonts w:ascii="Times New Roman" w:hAnsi="Times New Roman" w:hint="default"/>
          <w:rtl w:val="0"/>
          <w:lang w:val="en-US"/>
        </w:rPr>
        <w:t>“</w:t>
      </w:r>
      <w:r>
        <w:rPr>
          <w:rFonts w:ascii="Times New Roman" w:hAnsi="Times New Roman"/>
          <w:rtl w:val="0"/>
          <w:lang w:val="en-US"/>
        </w:rPr>
        <w:t>This is the work of God, that you believe in him whom he has sent.</w:t>
      </w:r>
      <w:r>
        <w:rPr>
          <w:rFonts w:ascii="Times New Roman" w:hAnsi="Times New Roman" w:hint="default"/>
          <w:rtl w:val="0"/>
          <w:lang w:val="en-US"/>
        </w:rPr>
        <w:t xml:space="preserve">” </w:t>
      </w:r>
      <w:r>
        <w:rPr>
          <w:rFonts w:ascii="Times New Roman" w:hAnsi="Times New Roman"/>
          <w:rtl w:val="0"/>
          <w:lang w:val="en-US"/>
        </w:rPr>
        <w:t xml:space="preserve">So they said to him, </w:t>
      </w:r>
      <w:r>
        <w:rPr>
          <w:rFonts w:ascii="Times New Roman" w:hAnsi="Times New Roman" w:hint="default"/>
          <w:rtl w:val="0"/>
          <w:lang w:val="en-US"/>
        </w:rPr>
        <w:t>“</w:t>
      </w:r>
      <w:r>
        <w:rPr>
          <w:rFonts w:ascii="Times New Roman" w:hAnsi="Times New Roman"/>
          <w:rtl w:val="0"/>
          <w:lang w:val="en-US"/>
        </w:rPr>
        <w:t xml:space="preserve">What sign are you going to give us then, so that we may see it and believe you? What work are you performing? Our ancestors ate the manna in the wilderness; as it is written, </w:t>
      </w:r>
      <w:r>
        <w:rPr>
          <w:rFonts w:ascii="Times New Roman" w:hAnsi="Times New Roman" w:hint="default"/>
          <w:rtl w:val="0"/>
          <w:lang w:val="en-US"/>
        </w:rPr>
        <w:t>‘</w:t>
      </w:r>
      <w:r>
        <w:rPr>
          <w:rFonts w:ascii="Times New Roman" w:hAnsi="Times New Roman"/>
          <w:rtl w:val="0"/>
          <w:lang w:val="en-US"/>
        </w:rPr>
        <w:t>He gave them bread from heaven to eat.</w:t>
      </w:r>
      <w:r>
        <w:rPr>
          <w:rFonts w:ascii="Times New Roman" w:hAnsi="Times New Roman" w:hint="default"/>
          <w:rtl w:val="0"/>
          <w:lang w:val="en-US"/>
        </w:rPr>
        <w:t xml:space="preserve">’” </w:t>
      </w:r>
      <w:r>
        <w:rPr>
          <w:rFonts w:ascii="Times New Roman" w:hAnsi="Times New Roman"/>
          <w:rtl w:val="0"/>
          <w:lang w:val="en-US"/>
        </w:rPr>
        <w:t xml:space="preserve">Then Jesus said to them, </w:t>
      </w:r>
      <w:r>
        <w:rPr>
          <w:rFonts w:ascii="Times New Roman" w:hAnsi="Times New Roman" w:hint="default"/>
          <w:rtl w:val="0"/>
          <w:lang w:val="en-US"/>
        </w:rPr>
        <w:t>“</w:t>
      </w:r>
      <w:r>
        <w:rPr>
          <w:rFonts w:ascii="Times New Roman" w:hAnsi="Times New Roman"/>
          <w:rtl w:val="0"/>
          <w:lang w:val="en-US"/>
        </w:rPr>
        <w:t>Very truly, I tell you, it was not Moses who gave you the bread from heaven, but it is my Father who gives you the true bread from heaven. For the bread of God is that which comes down from heaven and gives life to the world.</w:t>
      </w:r>
      <w:r>
        <w:rPr>
          <w:rFonts w:ascii="Times New Roman" w:hAnsi="Times New Roman" w:hint="default"/>
          <w:rtl w:val="0"/>
          <w:lang w:val="en-US"/>
        </w:rPr>
        <w:t xml:space="preserve">” </w:t>
      </w:r>
      <w:r>
        <w:rPr>
          <w:rFonts w:ascii="Times New Roman" w:hAnsi="Times New Roman"/>
          <w:rtl w:val="0"/>
          <w:lang w:val="en-US"/>
        </w:rPr>
        <w:t xml:space="preserve">They said to him, </w:t>
      </w:r>
      <w:r>
        <w:rPr>
          <w:rFonts w:ascii="Times New Roman" w:hAnsi="Times New Roman" w:hint="default"/>
          <w:rtl w:val="0"/>
          <w:lang w:val="en-US"/>
        </w:rPr>
        <w:t>“</w:t>
      </w:r>
      <w:r>
        <w:rPr>
          <w:rFonts w:ascii="Times New Roman" w:hAnsi="Times New Roman"/>
          <w:rtl w:val="0"/>
          <w:lang w:val="en-US"/>
        </w:rPr>
        <w:t>Sir, give us this bread always.</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Jesus said to them, </w:t>
      </w:r>
      <w:r>
        <w:rPr>
          <w:rFonts w:ascii="Times New Roman" w:hAnsi="Times New Roman" w:hint="default"/>
          <w:rtl w:val="0"/>
          <w:lang w:val="en-US"/>
        </w:rPr>
        <w:t>“</w:t>
      </w:r>
      <w:r>
        <w:rPr>
          <w:rFonts w:ascii="Times New Roman" w:hAnsi="Times New Roman"/>
          <w:rtl w:val="0"/>
          <w:lang w:val="en-US"/>
        </w:rPr>
        <w:t>I am the bread of life. Whoever comes to me will never be hungry, and whoever believes in me will never be thirsty.</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pPr>
    </w:p>
    <w:p>
      <w:pPr>
        <w:pStyle w:val="Body A"/>
      </w:pPr>
      <w:r>
        <w:rPr>
          <w:rtl w:val="0"/>
        </w:rPr>
        <w:t xml:space="preserve">Grant us always to seek the truth, come whence it may, cost what it will. </w:t>
      </w:r>
    </w:p>
    <w:p>
      <w:pPr>
        <w:pStyle w:val="Body A"/>
      </w:pPr>
    </w:p>
    <w:p>
      <w:pPr>
        <w:pStyle w:val="Body A"/>
      </w:pPr>
      <w:r>
        <w:rPr>
          <w:rtl w:val="0"/>
        </w:rPr>
        <w:t>Within the cycle of readings, the synoptic Gospels (Matthew, Mark and Luke) are divided each to a year, and we get readings of the Gospel of John in spaces in between. Thus, we are currently in a little side reading from the Gospel of John. It helps to know this, because we aren</w:t>
      </w:r>
      <w:r>
        <w:rPr>
          <w:rtl w:val="0"/>
        </w:rPr>
        <w:t>’</w:t>
      </w:r>
      <w:r>
        <w:rPr>
          <w:rtl w:val="0"/>
        </w:rPr>
        <w:t>t sitting down and reading through the Gospel of John in one sitting. If we were, then it would be an even more curious question that begins this week</w:t>
      </w:r>
      <w:r>
        <w:rPr>
          <w:rtl w:val="0"/>
        </w:rPr>
        <w:t>’</w:t>
      </w:r>
      <w:r>
        <w:rPr>
          <w:rtl w:val="0"/>
        </w:rPr>
        <w:t xml:space="preserve">s Gospel. </w:t>
      </w:r>
    </w:p>
    <w:p>
      <w:pPr>
        <w:pStyle w:val="Body A"/>
      </w:pPr>
    </w:p>
    <w:p>
      <w:pPr>
        <w:pStyle w:val="Body A"/>
      </w:pPr>
      <w:r>
        <w:rPr>
          <w:rtl w:val="0"/>
        </w:rPr>
        <w:t>Last week, we had John</w:t>
      </w:r>
      <w:r>
        <w:rPr>
          <w:rtl w:val="0"/>
        </w:rPr>
        <w:t>’</w:t>
      </w:r>
      <w:r>
        <w:rPr>
          <w:rtl w:val="0"/>
        </w:rPr>
        <w:t xml:space="preserve">s version of the feeding of the 5000 followed by Jesus walking on the water. This week, the people who were fed, wake up on the grass of the hillside and seem to go, </w:t>
      </w:r>
      <w:r>
        <w:rPr>
          <w:rtl w:val="0"/>
        </w:rPr>
        <w:t>“</w:t>
      </w:r>
      <w:r>
        <w:rPr>
          <w:rtl w:val="0"/>
        </w:rPr>
        <w:t>wait, we got free food, let</w:t>
      </w:r>
      <w:r>
        <w:rPr>
          <w:rtl w:val="0"/>
        </w:rPr>
        <w:t>’</w:t>
      </w:r>
      <w:r>
        <w:rPr>
          <w:rtl w:val="0"/>
        </w:rPr>
        <w:t>s go see the man who gave us the picnic.</w:t>
      </w:r>
      <w:r>
        <w:rPr>
          <w:rtl w:val="0"/>
        </w:rPr>
        <w:t xml:space="preserve">”  </w:t>
      </w:r>
      <w:r>
        <w:rPr>
          <w:rtl w:val="0"/>
        </w:rPr>
        <w:t xml:space="preserve">And they catch up with Jesus in Capernaum and their first question is, </w:t>
      </w:r>
      <w:r>
        <w:rPr>
          <w:rtl w:val="0"/>
        </w:rPr>
        <w:t>“</w:t>
      </w:r>
      <w:r>
        <w:rPr>
          <w:rtl w:val="0"/>
        </w:rPr>
        <w:t>When did you get here?</w:t>
      </w:r>
      <w:r>
        <w:rPr>
          <w:rtl w:val="0"/>
        </w:rPr>
        <w:t xml:space="preserve">” </w:t>
      </w:r>
    </w:p>
    <w:p>
      <w:pPr>
        <w:pStyle w:val="Body A"/>
      </w:pPr>
    </w:p>
    <w:p>
      <w:pPr>
        <w:pStyle w:val="Body A"/>
      </w:pPr>
      <w:r>
        <w:rPr>
          <w:rtl w:val="0"/>
        </w:rPr>
        <w:t xml:space="preserve">Indeed Jesus, </w:t>
      </w:r>
      <w:r>
        <w:rPr>
          <w:rtl w:val="0"/>
        </w:rPr>
        <w:t>“</w:t>
      </w:r>
      <w:r>
        <w:rPr>
          <w:rtl w:val="0"/>
        </w:rPr>
        <w:t>when did you get here?</w:t>
      </w:r>
      <w:r>
        <w:rPr>
          <w:rtl w:val="0"/>
        </w:rPr>
        <w:t xml:space="preserve">” </w:t>
      </w:r>
      <w:r>
        <w:rPr>
          <w:rtl w:val="0"/>
        </w:rPr>
        <w:t>And you can see why I stress that it</w:t>
      </w:r>
      <w:r>
        <w:rPr>
          <w:rtl w:val="0"/>
        </w:rPr>
        <w:t>’</w:t>
      </w:r>
      <w:r>
        <w:rPr>
          <w:rtl w:val="0"/>
        </w:rPr>
        <w:t>s important that we aren</w:t>
      </w:r>
      <w:r>
        <w:rPr>
          <w:rtl w:val="0"/>
        </w:rPr>
        <w:t>’</w:t>
      </w:r>
      <w:r>
        <w:rPr>
          <w:rtl w:val="0"/>
        </w:rPr>
        <w:t>t reading the Gospel according to John sequentially, because the first opening lines of the Gospel of John tells us when Jesus got here</w:t>
      </w:r>
      <w:r>
        <w:rPr>
          <w:rtl w:val="0"/>
        </w:rPr>
        <w:t>… “</w:t>
      </w:r>
      <w:r>
        <w:rPr>
          <w:rtl w:val="0"/>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w:t>
      </w:r>
      <w:r>
        <w:rPr>
          <w:rtl w:val="0"/>
        </w:rPr>
        <w:t>”</w:t>
      </w:r>
    </w:p>
    <w:p>
      <w:pPr>
        <w:pStyle w:val="Body A"/>
      </w:pPr>
    </w:p>
    <w:p>
      <w:pPr>
        <w:pStyle w:val="Body A"/>
      </w:pPr>
      <w:r>
        <w:rPr>
          <w:rtl w:val="0"/>
        </w:rPr>
        <w:t>And although he doesn</w:t>
      </w:r>
      <w:r>
        <w:rPr>
          <w:rtl w:val="0"/>
        </w:rPr>
        <w:t>’</w:t>
      </w:r>
      <w:r>
        <w:rPr>
          <w:rtl w:val="0"/>
        </w:rPr>
        <w:t xml:space="preserve">t answer the direct question, Jesus continues, for this is the passage to explain the feeding of the 5000. John always uses the words </w:t>
      </w:r>
      <w:r>
        <w:rPr>
          <w:rtl w:val="0"/>
        </w:rPr>
        <w:t>“</w:t>
      </w:r>
      <w:r>
        <w:rPr>
          <w:rtl w:val="0"/>
        </w:rPr>
        <w:t>signs</w:t>
      </w:r>
      <w:r>
        <w:rPr>
          <w:rtl w:val="0"/>
        </w:rPr>
        <w:t xml:space="preserve">” </w:t>
      </w:r>
      <w:r>
        <w:rPr>
          <w:rtl w:val="0"/>
        </w:rPr>
        <w:t xml:space="preserve">instead of </w:t>
      </w:r>
      <w:r>
        <w:rPr>
          <w:rtl w:val="0"/>
        </w:rPr>
        <w:t>“</w:t>
      </w:r>
      <w:r>
        <w:rPr>
          <w:rtl w:val="0"/>
        </w:rPr>
        <w:t>miracles,</w:t>
      </w:r>
      <w:r>
        <w:rPr>
          <w:rtl w:val="0"/>
        </w:rPr>
        <w:t xml:space="preserve">” </w:t>
      </w:r>
      <w:r>
        <w:rPr>
          <w:rtl w:val="0"/>
        </w:rPr>
        <w:t xml:space="preserve">but regardless as to how they are referred, in no other Gospel is Jesus more devoted to the attempt to explain who he is. </w:t>
      </w:r>
      <w:r>
        <w:rPr>
          <w:rtl w:val="0"/>
        </w:rPr>
        <w:t>“</w:t>
      </w:r>
      <w:r>
        <w:rPr>
          <w:rtl w:val="0"/>
        </w:rPr>
        <w:t>I am</w:t>
      </w:r>
      <w:r>
        <w:rPr>
          <w:rtl w:val="0"/>
        </w:rPr>
        <w:t xml:space="preserve">” … </w:t>
      </w:r>
      <w:r>
        <w:rPr>
          <w:rtl w:val="0"/>
        </w:rPr>
        <w:t xml:space="preserve">echoing the words when God encounters Moses through the burning bush, is used a lot. </w:t>
      </w:r>
      <w:r>
        <w:rPr>
          <w:rtl w:val="0"/>
        </w:rPr>
        <w:t>“</w:t>
      </w:r>
      <w:r>
        <w:rPr>
          <w:rtl w:val="0"/>
        </w:rPr>
        <w:t>I am the bread of life.</w:t>
      </w:r>
      <w:r>
        <w:rPr>
          <w:rtl w:val="0"/>
        </w:rPr>
        <w:t xml:space="preserve">” </w:t>
      </w:r>
      <w:r>
        <w:rPr>
          <w:rtl w:val="0"/>
        </w:rPr>
        <w:t xml:space="preserve">What Jesus gives consistently is fulfillment of life, but not always the filling of tummies. Jesus helps the believers  and the </w:t>
      </w:r>
      <w:r>
        <w:rPr>
          <w:rtl w:val="0"/>
        </w:rPr>
        <w:t>“</w:t>
      </w:r>
      <w:r>
        <w:rPr>
          <w:rtl w:val="0"/>
        </w:rPr>
        <w:t>almost believers</w:t>
      </w:r>
      <w:r>
        <w:rPr>
          <w:rtl w:val="0"/>
        </w:rPr>
        <w:t xml:space="preserve">” </w:t>
      </w:r>
      <w:r>
        <w:rPr>
          <w:rtl w:val="0"/>
        </w:rPr>
        <w:t>then and now recognize that it was not Moses who did anything. It IS always WAS and SHALL BE God. Both the subject and the verb tense matters. It was not Moses who was providing. The miracles of Moses did not belong to Moses, all belong to God. It</w:t>
      </w:r>
      <w:r>
        <w:rPr>
          <w:rtl w:val="0"/>
        </w:rPr>
        <w:t>’</w:t>
      </w:r>
      <w:r>
        <w:rPr>
          <w:rtl w:val="0"/>
        </w:rPr>
        <w:t>s a frameshift, but it</w:t>
      </w:r>
      <w:r>
        <w:rPr>
          <w:rtl w:val="0"/>
        </w:rPr>
        <w:t>’</w:t>
      </w:r>
      <w:r>
        <w:rPr>
          <w:rtl w:val="0"/>
        </w:rPr>
        <w:t xml:space="preserve">s an important frameshift. </w:t>
      </w:r>
    </w:p>
    <w:p>
      <w:pPr>
        <w:pStyle w:val="Body A"/>
      </w:pPr>
    </w:p>
    <w:p>
      <w:pPr>
        <w:pStyle w:val="Body A"/>
      </w:pPr>
      <w:r>
        <w:rPr>
          <w:rtl w:val="0"/>
        </w:rPr>
        <w:t xml:space="preserve">And we often like to think that we are so much better than those disciples or followers of yesteryear. Here I stand in front of you, attempting to explain the Gospel, and particularly this part of fulfillment and soul food and </w:t>
      </w:r>
      <w:r>
        <w:rPr>
          <w:rtl w:val="0"/>
        </w:rPr>
        <w:t>E</w:t>
      </w:r>
      <w:r>
        <w:rPr>
          <w:rtl w:val="0"/>
        </w:rPr>
        <w:t xml:space="preserve">ucharist, there is the giving over of self to God, and that is nothing that qualifies as explainable.  Whole books have been written, and still it is better left as a mystery, how eating the soul food of </w:t>
      </w:r>
      <w:r>
        <w:rPr>
          <w:rtl w:val="0"/>
        </w:rPr>
        <w:t>E</w:t>
      </w:r>
      <w:r>
        <w:rPr>
          <w:rtl w:val="0"/>
        </w:rPr>
        <w:t xml:space="preserve">ucharist changes us profoundly. The part that I can only hope to illuminate with the help of God, is how some of this translates to present day. </w:t>
      </w:r>
    </w:p>
    <w:p>
      <w:pPr>
        <w:pStyle w:val="Body A"/>
      </w:pPr>
    </w:p>
    <w:p>
      <w:pPr>
        <w:pStyle w:val="Body A"/>
      </w:pPr>
      <w:r>
        <w:rPr>
          <w:rtl w:val="0"/>
        </w:rPr>
        <w:t>What does this mean for us today? how does this translate to us today?  Too often we today are no different than the people in John</w:t>
      </w:r>
      <w:r>
        <w:rPr>
          <w:rtl w:val="0"/>
        </w:rPr>
        <w:t>’</w:t>
      </w:r>
      <w:r>
        <w:rPr>
          <w:rtl w:val="0"/>
        </w:rPr>
        <w:t>s Gospel. We, like those before us, are hung up on physical manifestations to satisfy our own experience. The same God now gives you bread, the same God now in Jesus Christ died for you.  Still our desires for our own physical manifestations take hold</w:t>
      </w:r>
      <w:r>
        <w:rPr>
          <w:rtl w:val="0"/>
        </w:rPr>
        <w:t>…</w:t>
      </w:r>
      <w:r>
        <w:rPr>
          <w:rtl w:val="0"/>
        </w:rPr>
        <w:t>. We continue to want to be filled, rather than God</w:t>
      </w:r>
      <w:r>
        <w:rPr>
          <w:rtl w:val="0"/>
        </w:rPr>
        <w:t>’</w:t>
      </w:r>
      <w:r>
        <w:rPr>
          <w:rtl w:val="0"/>
        </w:rPr>
        <w:t>s fulfillment. We misplace our desire. Although we say it every Sunday in the Lord</w:t>
      </w:r>
      <w:r>
        <w:rPr>
          <w:rtl w:val="0"/>
        </w:rPr>
        <w:t>’</w:t>
      </w:r>
      <w:r>
        <w:rPr>
          <w:rtl w:val="0"/>
        </w:rPr>
        <w:t xml:space="preserve">s prayer, </w:t>
      </w:r>
      <w:r>
        <w:rPr>
          <w:rtl w:val="0"/>
        </w:rPr>
        <w:t>“</w:t>
      </w:r>
      <w:r>
        <w:rPr>
          <w:rtl w:val="0"/>
        </w:rPr>
        <w:t>Thy will be done,</w:t>
      </w:r>
      <w:r>
        <w:rPr>
          <w:rtl w:val="0"/>
        </w:rPr>
        <w:t xml:space="preserve">” </w:t>
      </w:r>
      <w:r>
        <w:rPr>
          <w:rtl w:val="0"/>
        </w:rPr>
        <w:t>instead we often pretend that we know in advance what God</w:t>
      </w:r>
      <w:r>
        <w:rPr>
          <w:rtl w:val="0"/>
        </w:rPr>
        <w:t>’</w:t>
      </w:r>
      <w:r>
        <w:rPr>
          <w:rtl w:val="0"/>
        </w:rPr>
        <w:t>s will is. We want a full worship space, we want a full budget, we want a Sunday school for all ages, a youth program, a mission trip, a something, a program as a fix, we want the right kind of worship with some sort of magic kind of music, we want some sort of thing/ spark, the spirit to show up when we demand it, all the things we want</w:t>
      </w:r>
      <w:r>
        <w:rPr>
          <w:rtl w:val="0"/>
        </w:rPr>
        <w:t xml:space="preserve">… </w:t>
      </w:r>
    </w:p>
    <w:p>
      <w:pPr>
        <w:pStyle w:val="Body A"/>
      </w:pPr>
    </w:p>
    <w:p>
      <w:pPr>
        <w:pStyle w:val="Body A"/>
      </w:pPr>
      <w:r>
        <w:rPr>
          <w:rtl w:val="0"/>
        </w:rPr>
        <w:t>Now, none of the above are bad things at all, but some are direct outcomes of God having shown up before. But let us not confuse the outcomes we desire, with the larger thing that God is doing</w:t>
      </w:r>
      <w:r>
        <w:rPr>
          <w:rtl w:val="0"/>
        </w:rPr>
        <w:t>—</w:t>
      </w:r>
      <w:r>
        <w:rPr>
          <w:rtl w:val="0"/>
        </w:rPr>
        <w:t>God</w:t>
      </w:r>
      <w:r>
        <w:rPr>
          <w:rtl w:val="0"/>
        </w:rPr>
        <w:t>’</w:t>
      </w:r>
      <w:r>
        <w:rPr>
          <w:rtl w:val="0"/>
        </w:rPr>
        <w:t>s fulfillment. If the particulars become the out comes, then we don</w:t>
      </w:r>
      <w:r>
        <w:rPr>
          <w:rtl w:val="0"/>
        </w:rPr>
        <w:t>’</w:t>
      </w:r>
      <w:r>
        <w:rPr>
          <w:rtl w:val="0"/>
        </w:rPr>
        <w:t xml:space="preserve">t focus on the source. </w:t>
      </w:r>
    </w:p>
    <w:p>
      <w:pPr>
        <w:pStyle w:val="Body A"/>
        <w:rPr>
          <w:rFonts w:ascii="Trebuchet MS" w:cs="Trebuchet MS" w:hAnsi="Trebuchet MS" w:eastAsia="Trebuchet MS"/>
        </w:rPr>
      </w:pPr>
    </w:p>
    <w:p>
      <w:pPr>
        <w:pStyle w:val="Body A"/>
      </w:pPr>
      <w:r>
        <w:rPr>
          <w:rtl w:val="0"/>
          <w:lang w:val="en-US"/>
        </w:rPr>
        <w:t xml:space="preserve">Why is the order so important? </w:t>
      </w:r>
      <w:r>
        <w:rPr>
          <w:rtl w:val="0"/>
          <w:lang w:val="en-US"/>
        </w:rPr>
        <w:t>…</w:t>
      </w:r>
      <w:r>
        <w:rPr>
          <w:rtl w:val="0"/>
          <w:lang w:val="en-US"/>
        </w:rPr>
        <w:t>..</w:t>
      </w:r>
      <w:r>
        <w:rPr>
          <w:rtl w:val="0"/>
          <w:lang w:val="en-US"/>
        </w:rPr>
        <w:t>”</w:t>
      </w:r>
      <w:r>
        <w:rPr>
          <w:rtl w:val="0"/>
          <w:lang w:val="en-US"/>
        </w:rPr>
        <w:t xml:space="preserve">Then they said to him, </w:t>
      </w:r>
      <w:r>
        <w:rPr>
          <w:rtl w:val="0"/>
          <w:lang w:val="en-US"/>
        </w:rPr>
        <w:t>‘</w:t>
      </w:r>
      <w:r>
        <w:rPr>
          <w:rtl w:val="0"/>
          <w:lang w:val="en-US"/>
        </w:rPr>
        <w:t>What must we do to perform the works of God?</w:t>
      </w:r>
      <w:r>
        <w:rPr>
          <w:rtl w:val="0"/>
          <w:lang w:val="en-US"/>
        </w:rPr>
        <w:t xml:space="preserve">’ </w:t>
      </w:r>
      <w:r>
        <w:rPr>
          <w:rtl w:val="0"/>
          <w:lang w:val="en-US"/>
        </w:rPr>
        <w:t xml:space="preserve">Jesus answered them, </w:t>
      </w:r>
      <w:r>
        <w:rPr>
          <w:rtl w:val="0"/>
          <w:lang w:val="en-US"/>
        </w:rPr>
        <w:t>‘</w:t>
      </w:r>
      <w:r>
        <w:rPr>
          <w:rtl w:val="0"/>
          <w:lang w:val="en-US"/>
        </w:rPr>
        <w:t>This is the work of God, that you believe in him whom he has sent.</w:t>
      </w:r>
      <w:r>
        <w:rPr>
          <w:rtl w:val="0"/>
          <w:lang w:val="en-US"/>
        </w:rPr>
        <w:t>’”</w:t>
      </w:r>
    </w:p>
    <w:p>
      <w:pPr>
        <w:pStyle w:val="Body A"/>
        <w:rPr>
          <w:rFonts w:ascii="Trebuchet MS" w:cs="Trebuchet MS" w:hAnsi="Trebuchet MS" w:eastAsia="Trebuchet MS"/>
        </w:rPr>
      </w:pPr>
    </w:p>
    <w:p>
      <w:pPr>
        <w:pStyle w:val="Body A"/>
        <w:rPr>
          <w:color w:val="ff0000"/>
          <w:u w:color="ff0000"/>
        </w:rPr>
      </w:pPr>
      <w:r>
        <w:rPr>
          <w:rtl w:val="0"/>
        </w:rPr>
        <w:t>God</w:t>
      </w:r>
      <w:r>
        <w:rPr>
          <w:rtl w:val="0"/>
        </w:rPr>
        <w:t>’</w:t>
      </w:r>
      <w:r>
        <w:rPr>
          <w:rtl w:val="0"/>
        </w:rPr>
        <w:t>s work, the mission of God, then, is our believing. That is fulfillment from God. This work of us coming to believe is NOT us thinking into it, or ideas, or testimonies. God</w:t>
      </w:r>
      <w:r>
        <w:rPr>
          <w:rtl w:val="0"/>
        </w:rPr>
        <w:t>’</w:t>
      </w:r>
      <w:r>
        <w:rPr>
          <w:rtl w:val="0"/>
        </w:rPr>
        <w:t>s calling us into believing is bringing us to a new form of life, an incarnation, an ethic; so that we enter into a certain kind of life. We follow Jesus</w:t>
      </w:r>
      <w:r>
        <w:rPr>
          <w:rtl w:val="0"/>
        </w:rPr>
        <w:t xml:space="preserve">’ </w:t>
      </w:r>
      <w:r>
        <w:rPr>
          <w:rtl w:val="0"/>
        </w:rPr>
        <w:t>incarnation so that we too then focus on what Christ focused on. This is to come to be in Christ. This is God</w:t>
      </w:r>
      <w:r>
        <w:rPr>
          <w:rtl w:val="0"/>
        </w:rPr>
        <w:t>’</w:t>
      </w:r>
      <w:r>
        <w:rPr>
          <w:rtl w:val="0"/>
        </w:rPr>
        <w:t xml:space="preserve">s fulfillment. </w:t>
      </w:r>
      <w:r>
        <w:rPr>
          <w:u w:color="ff0000"/>
          <w:rtl w:val="0"/>
          <w:lang w:val="en-US"/>
        </w:rPr>
        <w:t xml:space="preserve">This is what it means </w:t>
      </w:r>
      <w:r>
        <w:rPr>
          <w:u w:color="ff0000"/>
          <w:rtl w:val="0"/>
          <w:lang w:val="en-US"/>
        </w:rPr>
        <w:t xml:space="preserve">– </w:t>
      </w:r>
      <w:r>
        <w:rPr>
          <w:u w:color="ff0000"/>
          <w:rtl w:val="0"/>
          <w:lang w:val="en-US"/>
        </w:rPr>
        <w:t xml:space="preserve">this is what it always means </w:t>
      </w:r>
      <w:r>
        <w:rPr>
          <w:u w:color="ff0000"/>
          <w:rtl w:val="0"/>
          <w:lang w:val="en-US"/>
        </w:rPr>
        <w:t xml:space="preserve">– </w:t>
      </w:r>
      <w:r>
        <w:rPr>
          <w:u w:color="ff0000"/>
          <w:rtl w:val="0"/>
          <w:lang w:val="en-US"/>
        </w:rPr>
        <w:t xml:space="preserve">to attend to the signs of God in Christ: it means not the satisfaction of a healing for itself, or a feeding for itself, or the changing of water to wine itself </w:t>
      </w:r>
      <w:r>
        <w:rPr>
          <w:u w:color="ff0000"/>
          <w:rtl w:val="0"/>
          <w:lang w:val="en-US"/>
        </w:rPr>
        <w:t xml:space="preserve">– </w:t>
      </w:r>
      <w:r>
        <w:rPr>
          <w:u w:color="ff0000"/>
          <w:rtl w:val="0"/>
          <w:lang w:val="en-US"/>
        </w:rPr>
        <w:t xml:space="preserve">but that these things call us to the deepest </w:t>
      </w:r>
      <w:r>
        <w:rPr>
          <w:u w:color="ff0000"/>
          <w:rtl w:val="0"/>
          <w:lang w:val="en-US"/>
        </w:rPr>
        <w:t>“</w:t>
      </w:r>
      <w:r>
        <w:rPr>
          <w:u w:color="ff0000"/>
          <w:rtl w:val="0"/>
          <w:lang w:val="en-US"/>
        </w:rPr>
        <w:t>miracle</w:t>
      </w:r>
      <w:r>
        <w:rPr>
          <w:u w:color="ff0000"/>
          <w:rtl w:val="0"/>
          <w:lang w:val="en-US"/>
        </w:rPr>
        <w:t xml:space="preserve">” </w:t>
      </w:r>
      <w:r>
        <w:rPr>
          <w:u w:color="ff0000"/>
          <w:rtl w:val="0"/>
          <w:lang w:val="en-US"/>
        </w:rPr>
        <w:t xml:space="preserve">of all: fullness of communion with God, </w:t>
      </w:r>
      <w:r>
        <w:rPr>
          <w:u w:color="ff0000"/>
          <w:rtl w:val="0"/>
          <w:lang w:val="en-US"/>
        </w:rPr>
        <w:t>“</w:t>
      </w:r>
      <w:r>
        <w:rPr>
          <w:u w:color="ff0000"/>
          <w:rtl w:val="0"/>
          <w:lang w:val="en-US"/>
        </w:rPr>
        <w:t>coming to maturity, to the measure of the full stature of Christ.</w:t>
      </w:r>
      <w:r>
        <w:rPr>
          <w:u w:color="ff0000"/>
          <w:rtl w:val="0"/>
          <w:lang w:val="en-US"/>
        </w:rPr>
        <w:t xml:space="preserve">” </w:t>
      </w:r>
      <w:r>
        <w:rPr>
          <w:u w:color="ff0000"/>
          <w:rtl w:val="0"/>
          <w:lang w:val="en-US"/>
        </w:rPr>
        <w:t xml:space="preserve">To have this communion, to be his Body, is truly and rightly to eat of the Bread of Life. </w:t>
      </w:r>
    </w:p>
    <w:p>
      <w:pPr>
        <w:pStyle w:val="Body A"/>
      </w:p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